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89B5" w14:textId="15188AC8" w:rsidR="008B76D5" w:rsidRDefault="0023086F" w:rsidP="0023086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1D40448" wp14:editId="2F765F08">
            <wp:simplePos x="0" y="0"/>
            <wp:positionH relativeFrom="column">
              <wp:posOffset>1984375</wp:posOffset>
            </wp:positionH>
            <wp:positionV relativeFrom="paragraph">
              <wp:posOffset>-660188</wp:posOffset>
            </wp:positionV>
            <wp:extent cx="1638851" cy="12446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851" cy="1244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7CF8A" w14:textId="77777777" w:rsidR="0023086F" w:rsidRDefault="0023086F">
      <w:pPr>
        <w:spacing w:line="276" w:lineRule="auto"/>
        <w:ind w:left="1416" w:firstLine="707"/>
        <w:jc w:val="both"/>
        <w:rPr>
          <w:b/>
          <w:sz w:val="28"/>
          <w:szCs w:val="28"/>
        </w:rPr>
      </w:pPr>
    </w:p>
    <w:p w14:paraId="12A71731" w14:textId="3B1513F6" w:rsidR="008B76D5" w:rsidRPr="0023086F" w:rsidRDefault="0023086F" w:rsidP="0023086F">
      <w:pPr>
        <w:spacing w:line="276" w:lineRule="auto"/>
        <w:ind w:left="1416" w:firstLine="707"/>
        <w:jc w:val="both"/>
        <w:rPr>
          <w:b/>
          <w:sz w:val="24"/>
          <w:szCs w:val="24"/>
        </w:rPr>
      </w:pPr>
      <w:r w:rsidRPr="0023086F">
        <w:rPr>
          <w:b/>
          <w:sz w:val="24"/>
          <w:szCs w:val="24"/>
        </w:rPr>
        <w:t>ORDEN EXCLUSIVA DE VENTA N°…………….</w:t>
      </w:r>
    </w:p>
    <w:p w14:paraId="2F3166A7" w14:textId="77777777" w:rsidR="008B76D5" w:rsidRPr="0023086F" w:rsidRDefault="0023086F">
      <w:pPr>
        <w:shd w:val="clear" w:color="auto" w:fill="FFFFFF"/>
        <w:spacing w:after="0" w:line="276" w:lineRule="auto"/>
        <w:jc w:val="both"/>
        <w:rPr>
          <w:sz w:val="24"/>
          <w:szCs w:val="24"/>
        </w:rPr>
      </w:pPr>
      <w:r w:rsidRPr="0023086F">
        <w:rPr>
          <w:sz w:val="24"/>
          <w:szCs w:val="24"/>
        </w:rPr>
        <w:t>En ……… de Chile, a ……… días del mes de ……………. del año dos mil veinte……</w:t>
      </w:r>
      <w:proofErr w:type="gramStart"/>
      <w:r w:rsidRPr="0023086F">
        <w:rPr>
          <w:sz w:val="24"/>
          <w:szCs w:val="24"/>
        </w:rPr>
        <w:t>…….</w:t>
      </w:r>
      <w:proofErr w:type="gramEnd"/>
      <w:r w:rsidRPr="0023086F">
        <w:rPr>
          <w:sz w:val="24"/>
          <w:szCs w:val="24"/>
        </w:rPr>
        <w:t>,  comparecen: </w:t>
      </w:r>
      <w:r w:rsidRPr="0023086F">
        <w:rPr>
          <w:b/>
          <w:sz w:val="24"/>
          <w:szCs w:val="24"/>
        </w:rPr>
        <w:t>HUGO JOAQUIN GREZ HEVIA</w:t>
      </w:r>
      <w:r w:rsidRPr="0023086F">
        <w:rPr>
          <w:sz w:val="24"/>
          <w:szCs w:val="24"/>
        </w:rPr>
        <w:t> , cédula de identidad número 8.896.671-6, y </w:t>
      </w:r>
      <w:r w:rsidRPr="0023086F">
        <w:rPr>
          <w:b/>
          <w:sz w:val="24"/>
          <w:szCs w:val="24"/>
        </w:rPr>
        <w:t>ALEJANDRO NAVARRETE MC INNES</w:t>
      </w:r>
      <w:r w:rsidRPr="0023086F">
        <w:rPr>
          <w:sz w:val="24"/>
          <w:szCs w:val="24"/>
        </w:rPr>
        <w:t>, cédula de</w:t>
      </w:r>
      <w:r w:rsidRPr="0023086F">
        <w:rPr>
          <w:b/>
          <w:sz w:val="24"/>
          <w:szCs w:val="24"/>
        </w:rPr>
        <w:t> </w:t>
      </w:r>
      <w:r w:rsidRPr="0023086F">
        <w:rPr>
          <w:sz w:val="24"/>
          <w:szCs w:val="24"/>
        </w:rPr>
        <w:t xml:space="preserve">identidad número 6.551.097-9, ambos en representación de la sociedad </w:t>
      </w:r>
      <w:r w:rsidRPr="0023086F">
        <w:rPr>
          <w:b/>
          <w:sz w:val="24"/>
          <w:szCs w:val="24"/>
        </w:rPr>
        <w:t xml:space="preserve">Enlace3 </w:t>
      </w:r>
      <w:proofErr w:type="spellStart"/>
      <w:r w:rsidRPr="0023086F">
        <w:rPr>
          <w:b/>
          <w:sz w:val="24"/>
          <w:szCs w:val="24"/>
        </w:rPr>
        <w:t>S.p.A</w:t>
      </w:r>
      <w:proofErr w:type="spellEnd"/>
      <w:r w:rsidRPr="0023086F">
        <w:rPr>
          <w:sz w:val="24"/>
          <w:szCs w:val="24"/>
        </w:rPr>
        <w:t>, RUT N°……………… y todos domiciliados en ………….. número ………</w:t>
      </w:r>
      <w:proofErr w:type="gramStart"/>
      <w:r w:rsidRPr="0023086F">
        <w:rPr>
          <w:sz w:val="24"/>
          <w:szCs w:val="24"/>
        </w:rPr>
        <w:t>…….</w:t>
      </w:r>
      <w:proofErr w:type="gramEnd"/>
      <w:r w:rsidRPr="0023086F">
        <w:rPr>
          <w:sz w:val="24"/>
          <w:szCs w:val="24"/>
        </w:rPr>
        <w:t>, comuna de …………, Región Metropolitana; y  Don… / La sociedad……………………  , en adelante “El Cliente”,   quienes expone</w:t>
      </w:r>
      <w:r w:rsidRPr="0023086F">
        <w:rPr>
          <w:sz w:val="24"/>
          <w:szCs w:val="24"/>
        </w:rPr>
        <w:t>n  que han convenido en lo siguiente  :</w:t>
      </w:r>
    </w:p>
    <w:p w14:paraId="153BE2D2" w14:textId="77777777" w:rsidR="008B76D5" w:rsidRPr="0023086F" w:rsidRDefault="008B76D5">
      <w:pPr>
        <w:spacing w:line="276" w:lineRule="auto"/>
        <w:jc w:val="both"/>
        <w:rPr>
          <w:sz w:val="24"/>
          <w:szCs w:val="24"/>
        </w:rPr>
      </w:pPr>
    </w:p>
    <w:p w14:paraId="35795713" w14:textId="77777777" w:rsidR="008B76D5" w:rsidRPr="0023086F" w:rsidRDefault="002308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 w:after="0" w:line="276" w:lineRule="auto"/>
        <w:jc w:val="both"/>
        <w:rPr>
          <w:color w:val="000000"/>
          <w:sz w:val="24"/>
          <w:szCs w:val="24"/>
        </w:rPr>
      </w:pPr>
      <w:r w:rsidRPr="0023086F">
        <w:rPr>
          <w:b/>
          <w:color w:val="000000"/>
          <w:sz w:val="24"/>
          <w:szCs w:val="24"/>
        </w:rPr>
        <w:t>PRIMERO:</w:t>
      </w:r>
      <w:r w:rsidRPr="0023086F">
        <w:rPr>
          <w:color w:val="000000"/>
          <w:sz w:val="24"/>
          <w:szCs w:val="24"/>
        </w:rPr>
        <w:t xml:space="preserve"> El Cliente viene por el presente instrumento a dar a la sociedad </w:t>
      </w:r>
      <w:r w:rsidRPr="0023086F">
        <w:rPr>
          <w:b/>
          <w:color w:val="000000"/>
          <w:sz w:val="24"/>
          <w:szCs w:val="24"/>
        </w:rPr>
        <w:t xml:space="preserve">Enlace3 </w:t>
      </w:r>
      <w:proofErr w:type="spellStart"/>
      <w:proofErr w:type="gramStart"/>
      <w:r w:rsidRPr="0023086F">
        <w:rPr>
          <w:b/>
          <w:color w:val="000000"/>
          <w:sz w:val="24"/>
          <w:szCs w:val="24"/>
        </w:rPr>
        <w:t>SpA</w:t>
      </w:r>
      <w:proofErr w:type="spellEnd"/>
      <w:r w:rsidRPr="0023086F">
        <w:rPr>
          <w:color w:val="000000"/>
          <w:sz w:val="24"/>
          <w:szCs w:val="24"/>
        </w:rPr>
        <w:t xml:space="preserve"> ,</w:t>
      </w:r>
      <w:proofErr w:type="gramEnd"/>
      <w:r w:rsidRPr="0023086F">
        <w:rPr>
          <w:color w:val="000000"/>
          <w:sz w:val="24"/>
          <w:szCs w:val="24"/>
        </w:rPr>
        <w:t xml:space="preserve"> Orden Exclusiva de Venta del inmueble ubicado en …………    Comuna de …………</w:t>
      </w:r>
      <w:proofErr w:type="gramStart"/>
      <w:r w:rsidRPr="0023086F">
        <w:rPr>
          <w:color w:val="000000"/>
          <w:sz w:val="24"/>
          <w:szCs w:val="24"/>
        </w:rPr>
        <w:t>…….</w:t>
      </w:r>
      <w:proofErr w:type="gramEnd"/>
      <w:r w:rsidRPr="0023086F">
        <w:rPr>
          <w:color w:val="000000"/>
          <w:sz w:val="24"/>
          <w:szCs w:val="24"/>
        </w:rPr>
        <w:t>, ciudad de……………….. , inscrito a su nombre a fojas ……</w:t>
      </w:r>
      <w:r w:rsidRPr="0023086F">
        <w:rPr>
          <w:color w:val="000000"/>
          <w:sz w:val="24"/>
          <w:szCs w:val="24"/>
        </w:rPr>
        <w:t>….. número ………….  en el registro de Propiedad del CBR de …………… del año …………... El Cliente declara ser el único y exclusivo dueño del inmueble antes singularizado.</w:t>
      </w:r>
    </w:p>
    <w:p w14:paraId="0B0E4401" w14:textId="77777777" w:rsidR="008B76D5" w:rsidRPr="0023086F" w:rsidRDefault="0023086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70"/>
        </w:tabs>
        <w:spacing w:after="0" w:line="276" w:lineRule="auto"/>
        <w:ind w:left="100"/>
        <w:jc w:val="both"/>
        <w:rPr>
          <w:color w:val="000000"/>
          <w:sz w:val="24"/>
          <w:szCs w:val="24"/>
        </w:rPr>
      </w:pPr>
      <w:r w:rsidRPr="0023086F">
        <w:rPr>
          <w:b/>
          <w:color w:val="000000"/>
          <w:sz w:val="24"/>
          <w:szCs w:val="24"/>
        </w:rPr>
        <w:t xml:space="preserve">SEGUNDO: </w:t>
      </w:r>
      <w:r w:rsidRPr="0023086F">
        <w:rPr>
          <w:color w:val="000000"/>
          <w:sz w:val="24"/>
          <w:szCs w:val="24"/>
        </w:rPr>
        <w:t xml:space="preserve">Con esta Orden Exclusiva de Venta, </w:t>
      </w:r>
      <w:r w:rsidRPr="0023086F">
        <w:rPr>
          <w:b/>
          <w:color w:val="000000"/>
          <w:sz w:val="24"/>
          <w:szCs w:val="24"/>
        </w:rPr>
        <w:t xml:space="preserve">Enlace3 </w:t>
      </w:r>
      <w:proofErr w:type="spellStart"/>
      <w:proofErr w:type="gramStart"/>
      <w:r w:rsidRPr="0023086F">
        <w:rPr>
          <w:b/>
          <w:color w:val="000000"/>
          <w:sz w:val="24"/>
          <w:szCs w:val="24"/>
        </w:rPr>
        <w:t>SpA</w:t>
      </w:r>
      <w:proofErr w:type="spellEnd"/>
      <w:r w:rsidRPr="0023086F">
        <w:rPr>
          <w:color w:val="000000"/>
          <w:sz w:val="24"/>
          <w:szCs w:val="24"/>
        </w:rPr>
        <w:t xml:space="preserve"> ,</w:t>
      </w:r>
      <w:proofErr w:type="gramEnd"/>
      <w:r w:rsidRPr="0023086F">
        <w:rPr>
          <w:color w:val="000000"/>
          <w:sz w:val="24"/>
          <w:szCs w:val="24"/>
        </w:rPr>
        <w:t xml:space="preserve"> se compromete a realizar todas las </w:t>
      </w:r>
      <w:r w:rsidRPr="0023086F">
        <w:rPr>
          <w:color w:val="000000"/>
          <w:sz w:val="24"/>
          <w:szCs w:val="24"/>
        </w:rPr>
        <w:t xml:space="preserve">gestiones    para la Venta  de la propiedad  singularizada en la cláusula precedente. Estas gestiones comprenden , además de las gestiones de publicidad de la venta por medios escritos, digitales, redes sociales,  u otros,  el </w:t>
      </w:r>
      <w:proofErr w:type="spellStart"/>
      <w:r w:rsidRPr="0023086F">
        <w:rPr>
          <w:color w:val="000000"/>
          <w:sz w:val="24"/>
          <w:szCs w:val="24"/>
        </w:rPr>
        <w:t>preestudio</w:t>
      </w:r>
      <w:proofErr w:type="spellEnd"/>
      <w:r w:rsidRPr="0023086F">
        <w:rPr>
          <w:color w:val="000000"/>
          <w:sz w:val="24"/>
          <w:szCs w:val="24"/>
        </w:rPr>
        <w:t xml:space="preserve"> de factibilidad té</w:t>
      </w:r>
      <w:r w:rsidRPr="0023086F">
        <w:rPr>
          <w:color w:val="000000"/>
          <w:sz w:val="24"/>
          <w:szCs w:val="24"/>
        </w:rPr>
        <w:t>cnica para el desarrollo de un proyecto inmobiliario/ industrial / agrícola en el inmueble de que da cuenta la presente Orden Exclusiva de Venta;  asimismo comprende el estudio de los antecedentes legales, de modo de asegurar al futuro comprador que los tí</w:t>
      </w:r>
      <w:r w:rsidRPr="0023086F">
        <w:rPr>
          <w:color w:val="000000"/>
          <w:sz w:val="24"/>
          <w:szCs w:val="24"/>
        </w:rPr>
        <w:t>tulos de dominio del inmueble se encuentran ajustados a derecho a la fecha de emisión del respectivo Informe de Títulos.</w:t>
      </w:r>
    </w:p>
    <w:p w14:paraId="3D539482" w14:textId="77777777" w:rsidR="008B76D5" w:rsidRPr="0023086F" w:rsidRDefault="002308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17"/>
        <w:jc w:val="both"/>
        <w:rPr>
          <w:b/>
          <w:color w:val="000000"/>
          <w:sz w:val="24"/>
          <w:szCs w:val="24"/>
        </w:rPr>
      </w:pPr>
      <w:r w:rsidRPr="0023086F">
        <w:rPr>
          <w:b/>
          <w:color w:val="000000"/>
          <w:sz w:val="24"/>
          <w:szCs w:val="24"/>
        </w:rPr>
        <w:t xml:space="preserve">TERCERO: </w:t>
      </w:r>
      <w:r w:rsidRPr="0023086F">
        <w:rPr>
          <w:color w:val="000000"/>
          <w:sz w:val="24"/>
          <w:szCs w:val="24"/>
        </w:rPr>
        <w:t xml:space="preserve">En pago de sus </w:t>
      </w:r>
      <w:proofErr w:type="gramStart"/>
      <w:r w:rsidRPr="0023086F">
        <w:rPr>
          <w:color w:val="000000"/>
          <w:sz w:val="24"/>
          <w:szCs w:val="24"/>
        </w:rPr>
        <w:t xml:space="preserve">servicios,   </w:t>
      </w:r>
      <w:proofErr w:type="gramEnd"/>
      <w:r w:rsidRPr="0023086F">
        <w:rPr>
          <w:color w:val="000000"/>
          <w:sz w:val="24"/>
          <w:szCs w:val="24"/>
        </w:rPr>
        <w:t>el Cliente pagará a</w:t>
      </w:r>
      <w:r w:rsidRPr="0023086F">
        <w:rPr>
          <w:b/>
          <w:color w:val="000000"/>
          <w:sz w:val="24"/>
          <w:szCs w:val="24"/>
        </w:rPr>
        <w:t xml:space="preserve"> Enlace3 </w:t>
      </w:r>
      <w:proofErr w:type="spellStart"/>
      <w:r w:rsidRPr="0023086F">
        <w:rPr>
          <w:b/>
          <w:color w:val="000000"/>
          <w:sz w:val="24"/>
          <w:szCs w:val="24"/>
        </w:rPr>
        <w:t>SpA</w:t>
      </w:r>
      <w:proofErr w:type="spellEnd"/>
      <w:r w:rsidRPr="0023086F">
        <w:rPr>
          <w:color w:val="000000"/>
          <w:sz w:val="24"/>
          <w:szCs w:val="24"/>
        </w:rPr>
        <w:t xml:space="preserve"> </w:t>
      </w:r>
      <w:r w:rsidRPr="0023086F">
        <w:rPr>
          <w:b/>
          <w:color w:val="000000"/>
          <w:sz w:val="24"/>
          <w:szCs w:val="24"/>
        </w:rPr>
        <w:t xml:space="preserve"> </w:t>
      </w:r>
      <w:r w:rsidRPr="0023086F">
        <w:rPr>
          <w:color w:val="000000"/>
          <w:sz w:val="24"/>
          <w:szCs w:val="24"/>
        </w:rPr>
        <w:t>, un …………% del precio de venta más I.V.A.</w:t>
      </w:r>
    </w:p>
    <w:p w14:paraId="4A751744" w14:textId="77777777" w:rsidR="008B76D5" w:rsidRPr="0023086F" w:rsidRDefault="002308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17"/>
        <w:jc w:val="both"/>
        <w:rPr>
          <w:color w:val="000000"/>
          <w:sz w:val="24"/>
          <w:szCs w:val="24"/>
        </w:rPr>
      </w:pPr>
      <w:r w:rsidRPr="0023086F">
        <w:rPr>
          <w:color w:val="000000"/>
          <w:sz w:val="24"/>
          <w:szCs w:val="24"/>
        </w:rPr>
        <w:t>La sociedad</w:t>
      </w:r>
      <w:r w:rsidRPr="0023086F">
        <w:rPr>
          <w:b/>
          <w:color w:val="000000"/>
          <w:sz w:val="24"/>
          <w:szCs w:val="24"/>
        </w:rPr>
        <w:t xml:space="preserve"> Enlace3 </w:t>
      </w:r>
      <w:proofErr w:type="spellStart"/>
      <w:r w:rsidRPr="0023086F">
        <w:rPr>
          <w:b/>
          <w:color w:val="000000"/>
          <w:sz w:val="24"/>
          <w:szCs w:val="24"/>
        </w:rPr>
        <w:t>SpA</w:t>
      </w:r>
      <w:proofErr w:type="spellEnd"/>
      <w:r w:rsidRPr="0023086F">
        <w:rPr>
          <w:color w:val="000000"/>
          <w:sz w:val="24"/>
          <w:szCs w:val="24"/>
        </w:rPr>
        <w:t xml:space="preserve"> verificará en el Registro de Propiedad del Conservador de Bienes Raíces respectivo las transferencias que se efectúen en relación al inmueble referido en esta orden exclusiva de venta. Si se</w:t>
      </w:r>
      <w:r w:rsidRPr="0023086F">
        <w:rPr>
          <w:color w:val="000000"/>
          <w:sz w:val="24"/>
          <w:szCs w:val="24"/>
        </w:rPr>
        <w:t xml:space="preserve"> efectuara, sin la intervención de </w:t>
      </w:r>
      <w:r w:rsidRPr="0023086F">
        <w:rPr>
          <w:b/>
          <w:color w:val="000000"/>
          <w:sz w:val="24"/>
          <w:szCs w:val="24"/>
        </w:rPr>
        <w:t xml:space="preserve">Enlace3 </w:t>
      </w:r>
      <w:proofErr w:type="spellStart"/>
      <w:r w:rsidRPr="0023086F">
        <w:rPr>
          <w:b/>
          <w:color w:val="000000"/>
          <w:sz w:val="24"/>
          <w:szCs w:val="24"/>
        </w:rPr>
        <w:t>SpA</w:t>
      </w:r>
      <w:proofErr w:type="spellEnd"/>
      <w:r w:rsidRPr="0023086F">
        <w:rPr>
          <w:color w:val="000000"/>
          <w:sz w:val="24"/>
          <w:szCs w:val="24"/>
        </w:rPr>
        <w:t xml:space="preserve">, la transferencia del inmueble objeto de este acuerdo, a cualquier persona natural o jurídica que lo haya visitado con una orden de </w:t>
      </w:r>
      <w:r w:rsidRPr="0023086F">
        <w:rPr>
          <w:b/>
          <w:color w:val="000000"/>
          <w:sz w:val="24"/>
          <w:szCs w:val="24"/>
        </w:rPr>
        <w:t xml:space="preserve">Enlace3 </w:t>
      </w:r>
      <w:proofErr w:type="spellStart"/>
      <w:r w:rsidRPr="0023086F">
        <w:rPr>
          <w:b/>
          <w:color w:val="000000"/>
          <w:sz w:val="24"/>
          <w:szCs w:val="24"/>
        </w:rPr>
        <w:t>SpA</w:t>
      </w:r>
      <w:proofErr w:type="spellEnd"/>
      <w:r w:rsidRPr="0023086F">
        <w:rPr>
          <w:color w:val="000000"/>
          <w:sz w:val="24"/>
          <w:szCs w:val="24"/>
        </w:rPr>
        <w:t xml:space="preserve">, dará derecho a esta última a cobrar al suscriptor de esta Orden </w:t>
      </w:r>
      <w:r w:rsidRPr="0023086F">
        <w:rPr>
          <w:color w:val="000000"/>
          <w:sz w:val="24"/>
          <w:szCs w:val="24"/>
        </w:rPr>
        <w:t xml:space="preserve">Exclusiva de </w:t>
      </w:r>
      <w:proofErr w:type="gramStart"/>
      <w:r w:rsidRPr="0023086F">
        <w:rPr>
          <w:color w:val="000000"/>
          <w:sz w:val="24"/>
          <w:szCs w:val="24"/>
        </w:rPr>
        <w:t>Venta  el</w:t>
      </w:r>
      <w:proofErr w:type="gramEnd"/>
      <w:r w:rsidRPr="0023086F">
        <w:rPr>
          <w:color w:val="000000"/>
          <w:sz w:val="24"/>
          <w:szCs w:val="24"/>
        </w:rPr>
        <w:t xml:space="preserve"> 50%, con un tope de UF……………………,   de los honorarios profesionales pactados en el presente acto, a modo de indemnización de perjuicios. </w:t>
      </w:r>
    </w:p>
    <w:p w14:paraId="090A75F5" w14:textId="77777777" w:rsidR="008B76D5" w:rsidRPr="0023086F" w:rsidRDefault="002308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23086F">
        <w:rPr>
          <w:b/>
          <w:color w:val="000000"/>
          <w:sz w:val="24"/>
          <w:szCs w:val="24"/>
        </w:rPr>
        <w:t xml:space="preserve">CUARTO: </w:t>
      </w:r>
      <w:r w:rsidRPr="0023086F">
        <w:rPr>
          <w:color w:val="000000"/>
          <w:sz w:val="24"/>
          <w:szCs w:val="24"/>
        </w:rPr>
        <w:t xml:space="preserve">El precio de Venta de la propiedad será la cantidad </w:t>
      </w:r>
      <w:proofErr w:type="gramStart"/>
      <w:r w:rsidRPr="0023086F">
        <w:rPr>
          <w:color w:val="000000"/>
          <w:sz w:val="24"/>
          <w:szCs w:val="24"/>
        </w:rPr>
        <w:t>de  UF</w:t>
      </w:r>
      <w:proofErr w:type="gramEnd"/>
      <w:r w:rsidRPr="0023086F">
        <w:rPr>
          <w:color w:val="000000"/>
          <w:sz w:val="24"/>
          <w:szCs w:val="24"/>
        </w:rPr>
        <w:t xml:space="preserve">…………….- en su </w:t>
      </w:r>
      <w:r w:rsidRPr="0023086F">
        <w:rPr>
          <w:color w:val="000000"/>
          <w:sz w:val="24"/>
          <w:szCs w:val="24"/>
        </w:rPr>
        <w:lastRenderedPageBreak/>
        <w:t>equivalente en pe</w:t>
      </w:r>
      <w:r w:rsidRPr="0023086F">
        <w:rPr>
          <w:color w:val="000000"/>
          <w:sz w:val="24"/>
          <w:szCs w:val="24"/>
        </w:rPr>
        <w:t>sos a la fecha de celebración del contrato de compraventa respectivo.</w:t>
      </w:r>
    </w:p>
    <w:p w14:paraId="715BDAD8" w14:textId="77777777" w:rsidR="008B76D5" w:rsidRPr="0023086F" w:rsidRDefault="002308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18"/>
        <w:jc w:val="both"/>
        <w:rPr>
          <w:color w:val="000000"/>
          <w:sz w:val="24"/>
          <w:szCs w:val="24"/>
        </w:rPr>
      </w:pPr>
      <w:r w:rsidRPr="0023086F">
        <w:rPr>
          <w:b/>
          <w:color w:val="000000"/>
          <w:sz w:val="24"/>
          <w:szCs w:val="24"/>
        </w:rPr>
        <w:t>QUINTO:</w:t>
      </w:r>
      <w:r w:rsidRPr="0023086F">
        <w:rPr>
          <w:color w:val="000000"/>
          <w:sz w:val="24"/>
          <w:szCs w:val="24"/>
        </w:rPr>
        <w:t xml:space="preserve">  El Cliente declara que la propiedad indicada en la cláusula primera precedente se encuentra inscrita a su nombre en el Registro de Propiedad del Conservador de Bienes Raíces respectivo, con los pagos de contribuciones y servicios al día y que no tiene gr</w:t>
      </w:r>
      <w:r w:rsidRPr="0023086F">
        <w:rPr>
          <w:color w:val="000000"/>
          <w:sz w:val="24"/>
          <w:szCs w:val="24"/>
        </w:rPr>
        <w:t>avámenes ni limitaciones al dominio que impidan su enajenación.</w:t>
      </w:r>
    </w:p>
    <w:p w14:paraId="6BE77C10" w14:textId="77777777" w:rsidR="008B76D5" w:rsidRPr="0023086F" w:rsidRDefault="002308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15"/>
        <w:jc w:val="both"/>
        <w:rPr>
          <w:color w:val="000000"/>
          <w:sz w:val="24"/>
          <w:szCs w:val="24"/>
        </w:rPr>
      </w:pPr>
      <w:r w:rsidRPr="0023086F">
        <w:rPr>
          <w:b/>
          <w:color w:val="000000"/>
          <w:sz w:val="24"/>
          <w:szCs w:val="24"/>
        </w:rPr>
        <w:t xml:space="preserve">SEXTO: </w:t>
      </w:r>
      <w:r w:rsidRPr="0023086F">
        <w:rPr>
          <w:color w:val="000000"/>
          <w:sz w:val="24"/>
          <w:szCs w:val="24"/>
        </w:rPr>
        <w:t xml:space="preserve">El Cliente se obliga a </w:t>
      </w:r>
      <w:r w:rsidRPr="0023086F">
        <w:rPr>
          <w:color w:val="000000"/>
          <w:sz w:val="24"/>
          <w:szCs w:val="24"/>
          <w:highlight w:val="white"/>
        </w:rPr>
        <w:t xml:space="preserve">no autorizar u ordenar la venta del inmueble objeto del presente </w:t>
      </w:r>
      <w:proofErr w:type="gramStart"/>
      <w:r w:rsidRPr="0023086F">
        <w:rPr>
          <w:color w:val="000000"/>
          <w:sz w:val="24"/>
          <w:szCs w:val="24"/>
          <w:highlight w:val="white"/>
        </w:rPr>
        <w:t>acto,  a</w:t>
      </w:r>
      <w:proofErr w:type="gramEnd"/>
      <w:r w:rsidRPr="0023086F">
        <w:rPr>
          <w:color w:val="000000"/>
          <w:sz w:val="24"/>
          <w:szCs w:val="24"/>
          <w:highlight w:val="white"/>
        </w:rPr>
        <w:t xml:space="preserve"> otras  personas, naturales o jurídicas distintas a la sociedad</w:t>
      </w:r>
      <w:r w:rsidRPr="0023086F">
        <w:rPr>
          <w:b/>
          <w:color w:val="000000"/>
          <w:sz w:val="24"/>
          <w:szCs w:val="24"/>
        </w:rPr>
        <w:t xml:space="preserve"> Enlace3 </w:t>
      </w:r>
      <w:proofErr w:type="spellStart"/>
      <w:r w:rsidRPr="0023086F">
        <w:rPr>
          <w:b/>
          <w:color w:val="000000"/>
          <w:sz w:val="24"/>
          <w:szCs w:val="24"/>
        </w:rPr>
        <w:t>SpA</w:t>
      </w:r>
      <w:proofErr w:type="spellEnd"/>
      <w:r w:rsidRPr="0023086F">
        <w:rPr>
          <w:color w:val="000000"/>
          <w:sz w:val="24"/>
          <w:szCs w:val="24"/>
        </w:rPr>
        <w:t xml:space="preserve">  </w:t>
      </w:r>
      <w:r w:rsidRPr="0023086F">
        <w:rPr>
          <w:color w:val="000000"/>
          <w:sz w:val="24"/>
          <w:szCs w:val="24"/>
          <w:highlight w:val="white"/>
        </w:rPr>
        <w:t xml:space="preserve"> . </w:t>
      </w:r>
      <w:r w:rsidRPr="0023086F">
        <w:rPr>
          <w:color w:val="000000"/>
          <w:sz w:val="24"/>
          <w:szCs w:val="24"/>
        </w:rPr>
        <w:t xml:space="preserve"> La presente obligación de exclusividad a favor de</w:t>
      </w:r>
      <w:r w:rsidRPr="0023086F">
        <w:rPr>
          <w:b/>
          <w:color w:val="000000"/>
          <w:sz w:val="24"/>
          <w:szCs w:val="24"/>
        </w:rPr>
        <w:t xml:space="preserve"> Enlace3 </w:t>
      </w:r>
      <w:proofErr w:type="spellStart"/>
      <w:proofErr w:type="gramStart"/>
      <w:r w:rsidRPr="0023086F">
        <w:rPr>
          <w:b/>
          <w:color w:val="000000"/>
          <w:sz w:val="24"/>
          <w:szCs w:val="24"/>
        </w:rPr>
        <w:t>SpA</w:t>
      </w:r>
      <w:proofErr w:type="spellEnd"/>
      <w:r w:rsidRPr="0023086F">
        <w:rPr>
          <w:color w:val="000000"/>
          <w:sz w:val="24"/>
          <w:szCs w:val="24"/>
        </w:rPr>
        <w:t xml:space="preserve">  tendrá</w:t>
      </w:r>
      <w:proofErr w:type="gramEnd"/>
      <w:r w:rsidRPr="0023086F">
        <w:rPr>
          <w:color w:val="000000"/>
          <w:sz w:val="24"/>
          <w:szCs w:val="24"/>
        </w:rPr>
        <w:t xml:space="preserve"> una duración desde la fecha de l</w:t>
      </w:r>
      <w:r w:rsidRPr="0023086F">
        <w:rPr>
          <w:color w:val="000000"/>
          <w:sz w:val="24"/>
          <w:szCs w:val="24"/>
        </w:rPr>
        <w:t xml:space="preserve">a publicación en la pagina de Enlace 3 </w:t>
      </w:r>
      <w:proofErr w:type="spellStart"/>
      <w:r w:rsidRPr="0023086F">
        <w:rPr>
          <w:color w:val="000000"/>
          <w:sz w:val="24"/>
          <w:szCs w:val="24"/>
        </w:rPr>
        <w:t>SpA</w:t>
      </w:r>
      <w:proofErr w:type="spellEnd"/>
      <w:r w:rsidRPr="0023086F">
        <w:rPr>
          <w:color w:val="000000"/>
          <w:sz w:val="24"/>
          <w:szCs w:val="24"/>
        </w:rPr>
        <w:t>.- de seis meses correderos a partir de la fecha del presente acto, vencido dicho plazo queda liberado el cliente de tal obligación.</w:t>
      </w:r>
    </w:p>
    <w:p w14:paraId="2A8F6BB9" w14:textId="77777777" w:rsidR="008B76D5" w:rsidRPr="0023086F" w:rsidRDefault="0023086F">
      <w:pPr>
        <w:tabs>
          <w:tab w:val="left" w:pos="0"/>
          <w:tab w:val="left" w:pos="2835"/>
        </w:tabs>
        <w:spacing w:after="0" w:line="276" w:lineRule="auto"/>
        <w:jc w:val="both"/>
        <w:rPr>
          <w:sz w:val="24"/>
          <w:szCs w:val="24"/>
        </w:rPr>
      </w:pPr>
      <w:proofErr w:type="gramStart"/>
      <w:r w:rsidRPr="0023086F">
        <w:rPr>
          <w:b/>
          <w:sz w:val="24"/>
          <w:szCs w:val="24"/>
        </w:rPr>
        <w:t>SEPTIMO</w:t>
      </w:r>
      <w:r w:rsidRPr="0023086F">
        <w:rPr>
          <w:sz w:val="24"/>
          <w:szCs w:val="24"/>
        </w:rPr>
        <w:t xml:space="preserve"> :</w:t>
      </w:r>
      <w:proofErr w:type="gramEnd"/>
      <w:r w:rsidRPr="0023086F">
        <w:rPr>
          <w:sz w:val="24"/>
          <w:szCs w:val="24"/>
        </w:rPr>
        <w:t xml:space="preserve"> El Cliente se obliga a poner a disposición</w:t>
      </w:r>
      <w:r w:rsidRPr="0023086F">
        <w:rPr>
          <w:b/>
          <w:sz w:val="24"/>
          <w:szCs w:val="24"/>
        </w:rPr>
        <w:t xml:space="preserve"> de la sociedad Enlace3 </w:t>
      </w:r>
      <w:proofErr w:type="spellStart"/>
      <w:r w:rsidRPr="0023086F">
        <w:rPr>
          <w:b/>
          <w:sz w:val="24"/>
          <w:szCs w:val="24"/>
        </w:rPr>
        <w:t>S.p.A</w:t>
      </w:r>
      <w:proofErr w:type="spellEnd"/>
      <w:r w:rsidRPr="0023086F">
        <w:rPr>
          <w:sz w:val="24"/>
          <w:szCs w:val="24"/>
        </w:rPr>
        <w:t xml:space="preserve">   los antecedentes legales correspondientes a los títulos de dominio de a lo menos  diez años del inmueble objeto de la presente Orden de Venta , los comprobantes de pago al día de las contribuciones de bienes raíces, gastos comunes, si hubiere y cuentas </w:t>
      </w:r>
      <w:r w:rsidRPr="0023086F">
        <w:rPr>
          <w:sz w:val="24"/>
          <w:szCs w:val="24"/>
        </w:rPr>
        <w:t>por servicios, todo ello dentro del plazo de 20 días corridos a contar de esta fecha. Si los títulos de dominio no se encontraren conforme a Derecho, el Cliente se   obliga a realizar las gestiones necesarias para su regularización.</w:t>
      </w:r>
    </w:p>
    <w:p w14:paraId="5B246010" w14:textId="77777777" w:rsidR="008B76D5" w:rsidRPr="0023086F" w:rsidRDefault="0023086F">
      <w:pPr>
        <w:tabs>
          <w:tab w:val="left" w:pos="0"/>
          <w:tab w:val="left" w:pos="2835"/>
        </w:tabs>
        <w:spacing w:after="0" w:line="276" w:lineRule="auto"/>
        <w:jc w:val="both"/>
        <w:rPr>
          <w:sz w:val="24"/>
          <w:szCs w:val="24"/>
        </w:rPr>
      </w:pPr>
      <w:r w:rsidRPr="0023086F">
        <w:rPr>
          <w:b/>
          <w:sz w:val="24"/>
          <w:szCs w:val="24"/>
        </w:rPr>
        <w:t xml:space="preserve">OCTAVO: </w:t>
      </w:r>
      <w:r w:rsidRPr="0023086F">
        <w:rPr>
          <w:sz w:val="24"/>
          <w:szCs w:val="24"/>
        </w:rPr>
        <w:t xml:space="preserve"> Cualquier duda</w:t>
      </w:r>
      <w:r w:rsidRPr="0023086F">
        <w:rPr>
          <w:sz w:val="24"/>
          <w:szCs w:val="24"/>
        </w:rPr>
        <w:t xml:space="preserve"> o dificultad que surja entre las partes con motivo del presente acto o de sus documentos complementarios o modificatorios, ya se refiera a su interpretación, cumplimiento, validez, terminación o cualquiera otra causa relacionada con él, se resolverá media</w:t>
      </w:r>
      <w:r w:rsidRPr="0023086F">
        <w:rPr>
          <w:sz w:val="24"/>
          <w:szCs w:val="24"/>
        </w:rPr>
        <w:t xml:space="preserve">nte arbitraje, conforme al Reglamento Procesal de Arbitraje vigente del Centro de Arbitrajes de la Cámara de Comercio de Santiago A.G., que formando parte integrante de este numeral , los abajo firmantes  declaran conocer y aceptar. </w:t>
      </w:r>
      <w:proofErr w:type="gramStart"/>
      <w:r w:rsidRPr="0023086F">
        <w:rPr>
          <w:sz w:val="24"/>
          <w:szCs w:val="24"/>
        </w:rPr>
        <w:t>Asimismo</w:t>
      </w:r>
      <w:proofErr w:type="gramEnd"/>
      <w:r w:rsidRPr="0023086F">
        <w:rPr>
          <w:sz w:val="24"/>
          <w:szCs w:val="24"/>
        </w:rPr>
        <w:t xml:space="preserve"> confieren mand</w:t>
      </w:r>
      <w:r w:rsidRPr="0023086F">
        <w:rPr>
          <w:sz w:val="24"/>
          <w:szCs w:val="24"/>
        </w:rPr>
        <w:t>ato especial irrevocable a la Cámara de Comercio de Santiago A.G. para que, a solicitud escrita de cualquiera de ellos, designe al árbitro arbitrador de entre los integrantes del cuerpo arbitral del Centro de Arbitrajes de esa Cámara. En contra de las reso</w:t>
      </w:r>
      <w:r w:rsidRPr="0023086F">
        <w:rPr>
          <w:sz w:val="24"/>
          <w:szCs w:val="24"/>
        </w:rPr>
        <w:t>luciones del arbitrador no procederá recurso alguno, por lo cual los suscriptores de esta orden de venta vienen en renunciar expresamente a ellos. El árbitro queda especialmente facultado para resolver todo asunto relacionado con su competencia y/o jurisdi</w:t>
      </w:r>
      <w:r w:rsidRPr="0023086F">
        <w:rPr>
          <w:sz w:val="24"/>
          <w:szCs w:val="24"/>
        </w:rPr>
        <w:t>cción.</w:t>
      </w:r>
    </w:p>
    <w:p w14:paraId="66D7098D" w14:textId="77777777" w:rsidR="0023086F" w:rsidRPr="0023086F" w:rsidRDefault="0023086F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3223A092" w14:textId="28EF4BCF" w:rsidR="008B76D5" w:rsidRDefault="0023086F">
      <w:pPr>
        <w:spacing w:line="276" w:lineRule="auto"/>
        <w:jc w:val="both"/>
        <w:rPr>
          <w:sz w:val="24"/>
          <w:szCs w:val="24"/>
        </w:rPr>
      </w:pPr>
      <w:r w:rsidRPr="0023086F">
        <w:rPr>
          <w:b/>
          <w:sz w:val="24"/>
          <w:szCs w:val="24"/>
          <w:u w:val="single"/>
        </w:rPr>
        <w:t>Ejemplares</w:t>
      </w:r>
      <w:r w:rsidRPr="0023086F">
        <w:rPr>
          <w:b/>
          <w:sz w:val="24"/>
          <w:szCs w:val="24"/>
        </w:rPr>
        <w:t>.</w:t>
      </w:r>
      <w:r w:rsidRPr="0023086F">
        <w:rPr>
          <w:sz w:val="24"/>
          <w:szCs w:val="24"/>
        </w:rPr>
        <w:t xml:space="preserve"> El presente Acto se firma en dos ejemplares iguales y del mismo tenor, quedando uno en poder de cada Parte. </w:t>
      </w:r>
    </w:p>
    <w:p w14:paraId="7F3BFAE5" w14:textId="77777777" w:rsidR="0023086F" w:rsidRPr="0023086F" w:rsidRDefault="0023086F">
      <w:pPr>
        <w:spacing w:line="276" w:lineRule="auto"/>
        <w:jc w:val="both"/>
        <w:rPr>
          <w:sz w:val="24"/>
          <w:szCs w:val="24"/>
        </w:rPr>
      </w:pPr>
    </w:p>
    <w:p w14:paraId="266D1ED9" w14:textId="68A8358D" w:rsidR="008B76D5" w:rsidRPr="0023086F" w:rsidRDefault="0023086F">
      <w:pPr>
        <w:spacing w:line="276" w:lineRule="auto"/>
        <w:jc w:val="both"/>
        <w:rPr>
          <w:sz w:val="24"/>
          <w:szCs w:val="24"/>
        </w:rPr>
      </w:pPr>
      <w:r w:rsidRPr="0023086F">
        <w:rPr>
          <w:b/>
          <w:bCs/>
          <w:sz w:val="24"/>
          <w:szCs w:val="24"/>
        </w:rPr>
        <w:t>NOMBRE O RAZON SOCIAL CLIENTE VENDEDOR:</w:t>
      </w:r>
      <w:r w:rsidRPr="0023086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3086F">
        <w:rPr>
          <w:b/>
          <w:bCs/>
          <w:sz w:val="24"/>
          <w:szCs w:val="24"/>
        </w:rPr>
        <w:t>R.U.T.:</w:t>
      </w:r>
    </w:p>
    <w:p w14:paraId="50157270" w14:textId="6B287179" w:rsidR="008B76D5" w:rsidRPr="0023086F" w:rsidRDefault="0023086F">
      <w:pPr>
        <w:spacing w:line="276" w:lineRule="auto"/>
        <w:jc w:val="both"/>
        <w:rPr>
          <w:b/>
          <w:bCs/>
          <w:sz w:val="24"/>
          <w:szCs w:val="24"/>
          <w:lang w:val="en-US"/>
        </w:rPr>
      </w:pPr>
      <w:r w:rsidRPr="0023086F">
        <w:rPr>
          <w:b/>
          <w:bCs/>
          <w:sz w:val="24"/>
          <w:szCs w:val="24"/>
          <w:lang w:val="en-US"/>
        </w:rPr>
        <w:t xml:space="preserve">ENLACE3 S.p.A </w:t>
      </w:r>
      <w:r w:rsidRPr="0023086F">
        <w:rPr>
          <w:b/>
          <w:bCs/>
          <w:sz w:val="24"/>
          <w:szCs w:val="24"/>
          <w:lang w:val="en-US"/>
        </w:rPr>
        <w:tab/>
      </w:r>
      <w:r w:rsidRPr="0023086F">
        <w:rPr>
          <w:b/>
          <w:bCs/>
          <w:sz w:val="24"/>
          <w:szCs w:val="24"/>
          <w:lang w:val="en-US"/>
        </w:rPr>
        <w:t>R.U.T.</w:t>
      </w:r>
    </w:p>
    <w:sectPr w:rsidR="008B76D5" w:rsidRPr="0023086F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6D5"/>
    <w:rsid w:val="0023086F"/>
    <w:rsid w:val="008B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7BEF"/>
  <w15:docId w15:val="{78BE903C-24E8-D84C-9D32-43A29D13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792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2022-11-30T18:43:00Z</dcterms:created>
  <dcterms:modified xsi:type="dcterms:W3CDTF">2022-11-30T18:45:00Z</dcterms:modified>
</cp:coreProperties>
</file>